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2B275" w14:textId="77777777" w:rsidR="00A77353" w:rsidRPr="00A77353" w:rsidRDefault="00A77353" w:rsidP="00A77353">
      <w:pPr>
        <w:jc w:val="center"/>
        <w:rPr>
          <w:b/>
          <w:sz w:val="48"/>
        </w:rPr>
      </w:pPr>
      <w:r>
        <w:rPr>
          <w:b/>
          <w:sz w:val="48"/>
        </w:rPr>
        <w:t>Timer Switch Examples</w:t>
      </w:r>
    </w:p>
    <w:tbl>
      <w:tblPr>
        <w:tblStyle w:val="TableGrid"/>
        <w:tblW w:w="0" w:type="auto"/>
        <w:jc w:val="center"/>
        <w:tblLook w:val="04A0" w:firstRow="1" w:lastRow="0" w:firstColumn="1" w:lastColumn="0" w:noHBand="0" w:noVBand="1"/>
      </w:tblPr>
      <w:tblGrid>
        <w:gridCol w:w="2695"/>
        <w:gridCol w:w="1881"/>
        <w:gridCol w:w="2259"/>
        <w:gridCol w:w="1800"/>
        <w:gridCol w:w="2155"/>
      </w:tblGrid>
      <w:tr w:rsidR="00D438F6" w14:paraId="3261CC44" w14:textId="77777777" w:rsidTr="00D438F6">
        <w:trPr>
          <w:jc w:val="center"/>
        </w:trPr>
        <w:tc>
          <w:tcPr>
            <w:tcW w:w="2695" w:type="dxa"/>
          </w:tcPr>
          <w:p w14:paraId="0BADDEEB" w14:textId="77777777" w:rsidR="00D438F6" w:rsidRDefault="00D438F6" w:rsidP="00A77353">
            <w:pPr>
              <w:jc w:val="center"/>
              <w:rPr>
                <w:b/>
                <w:sz w:val="28"/>
                <w:szCs w:val="28"/>
              </w:rPr>
            </w:pPr>
            <w:bookmarkStart w:id="0" w:name="_Hlk533063180"/>
          </w:p>
        </w:tc>
        <w:tc>
          <w:tcPr>
            <w:tcW w:w="1881" w:type="dxa"/>
          </w:tcPr>
          <w:p w14:paraId="638D5F94" w14:textId="3B88D706" w:rsidR="00D438F6" w:rsidRDefault="00D438F6" w:rsidP="00A77353">
            <w:pPr>
              <w:jc w:val="center"/>
              <w:rPr>
                <w:b/>
                <w:sz w:val="28"/>
                <w:szCs w:val="28"/>
              </w:rPr>
            </w:pPr>
            <w:r>
              <w:rPr>
                <w:b/>
                <w:sz w:val="28"/>
                <w:szCs w:val="28"/>
              </w:rPr>
              <w:t>ON TIME</w:t>
            </w:r>
          </w:p>
        </w:tc>
        <w:tc>
          <w:tcPr>
            <w:tcW w:w="2259" w:type="dxa"/>
          </w:tcPr>
          <w:p w14:paraId="41988D74" w14:textId="038E0A2E" w:rsidR="00D438F6" w:rsidRDefault="00D438F6" w:rsidP="00A77353">
            <w:pPr>
              <w:jc w:val="center"/>
              <w:rPr>
                <w:b/>
                <w:sz w:val="28"/>
                <w:szCs w:val="28"/>
              </w:rPr>
            </w:pPr>
            <w:r>
              <w:rPr>
                <w:b/>
                <w:sz w:val="28"/>
                <w:szCs w:val="28"/>
              </w:rPr>
              <w:t>SWITCHES TURNED ON</w:t>
            </w:r>
          </w:p>
        </w:tc>
        <w:tc>
          <w:tcPr>
            <w:tcW w:w="1800" w:type="dxa"/>
          </w:tcPr>
          <w:p w14:paraId="14776912" w14:textId="74E6A1F0" w:rsidR="00D438F6" w:rsidRDefault="00D438F6" w:rsidP="009A322D">
            <w:pPr>
              <w:jc w:val="center"/>
              <w:rPr>
                <w:b/>
                <w:sz w:val="28"/>
                <w:szCs w:val="28"/>
              </w:rPr>
            </w:pPr>
            <w:r>
              <w:rPr>
                <w:b/>
                <w:sz w:val="28"/>
                <w:szCs w:val="28"/>
              </w:rPr>
              <w:t>OFF TIME</w:t>
            </w:r>
          </w:p>
        </w:tc>
        <w:tc>
          <w:tcPr>
            <w:tcW w:w="2155" w:type="dxa"/>
          </w:tcPr>
          <w:p w14:paraId="4406876B" w14:textId="60D99D78" w:rsidR="00D438F6" w:rsidRDefault="00D438F6" w:rsidP="009A322D">
            <w:pPr>
              <w:jc w:val="center"/>
              <w:rPr>
                <w:b/>
                <w:sz w:val="28"/>
                <w:szCs w:val="28"/>
              </w:rPr>
            </w:pPr>
            <w:r>
              <w:rPr>
                <w:b/>
                <w:sz w:val="28"/>
                <w:szCs w:val="28"/>
              </w:rPr>
              <w:t>SWITCHS   TUNED ON</w:t>
            </w:r>
          </w:p>
        </w:tc>
      </w:tr>
      <w:bookmarkEnd w:id="0"/>
      <w:tr w:rsidR="00AF459D" w14:paraId="7DB8CBEB" w14:textId="77777777" w:rsidTr="00D438F6">
        <w:trPr>
          <w:jc w:val="center"/>
        </w:trPr>
        <w:tc>
          <w:tcPr>
            <w:tcW w:w="2695" w:type="dxa"/>
            <w:vMerge w:val="restart"/>
          </w:tcPr>
          <w:p w14:paraId="45C88354" w14:textId="7A15CD69" w:rsidR="00AF459D" w:rsidRPr="00D438F6" w:rsidRDefault="00AF459D" w:rsidP="00D438F6">
            <w:pPr>
              <w:rPr>
                <w:sz w:val="24"/>
                <w:szCs w:val="28"/>
              </w:rPr>
            </w:pPr>
            <w:r>
              <w:rPr>
                <w:sz w:val="24"/>
                <w:szCs w:val="28"/>
              </w:rPr>
              <w:t>Average Boiler</w:t>
            </w:r>
            <w:r w:rsidR="00DE7938">
              <w:rPr>
                <w:sz w:val="24"/>
                <w:szCs w:val="28"/>
              </w:rPr>
              <w:t xml:space="preserve"> and Warm Air furnace</w:t>
            </w:r>
            <w:r>
              <w:rPr>
                <w:sz w:val="24"/>
                <w:szCs w:val="28"/>
              </w:rPr>
              <w:t xml:space="preserve"> Idle Time Examples</w:t>
            </w:r>
          </w:p>
        </w:tc>
        <w:tc>
          <w:tcPr>
            <w:tcW w:w="1881" w:type="dxa"/>
          </w:tcPr>
          <w:p w14:paraId="6CE608F1" w14:textId="7E8DA2CB" w:rsidR="00AF459D" w:rsidRPr="00BD39F7" w:rsidRDefault="00AF459D" w:rsidP="00A77353">
            <w:pPr>
              <w:jc w:val="center"/>
              <w:rPr>
                <w:sz w:val="24"/>
                <w:szCs w:val="28"/>
              </w:rPr>
            </w:pPr>
            <w:r w:rsidRPr="00BD39F7">
              <w:rPr>
                <w:sz w:val="24"/>
                <w:szCs w:val="28"/>
              </w:rPr>
              <w:t>34 sec</w:t>
            </w:r>
            <w:r>
              <w:rPr>
                <w:sz w:val="24"/>
                <w:szCs w:val="28"/>
              </w:rPr>
              <w:t>onds</w:t>
            </w:r>
            <w:r w:rsidRPr="00BD39F7">
              <w:rPr>
                <w:sz w:val="24"/>
                <w:szCs w:val="28"/>
              </w:rPr>
              <w:t xml:space="preserve"> on</w:t>
            </w:r>
          </w:p>
        </w:tc>
        <w:tc>
          <w:tcPr>
            <w:tcW w:w="2259" w:type="dxa"/>
          </w:tcPr>
          <w:p w14:paraId="4FF20740" w14:textId="3FDEA4BC" w:rsidR="00AF459D" w:rsidRPr="00BD39F7" w:rsidRDefault="00AF459D" w:rsidP="00A77353">
            <w:pPr>
              <w:jc w:val="center"/>
              <w:rPr>
                <w:sz w:val="24"/>
                <w:szCs w:val="28"/>
              </w:rPr>
            </w:pPr>
            <w:r>
              <w:rPr>
                <w:sz w:val="24"/>
                <w:szCs w:val="28"/>
              </w:rPr>
              <w:t>#6, #2</w:t>
            </w:r>
          </w:p>
        </w:tc>
        <w:tc>
          <w:tcPr>
            <w:tcW w:w="1800" w:type="dxa"/>
          </w:tcPr>
          <w:p w14:paraId="130D0C47" w14:textId="7985AEC9" w:rsidR="00AF459D" w:rsidRPr="00BD39F7" w:rsidRDefault="00AF459D" w:rsidP="00A77353">
            <w:pPr>
              <w:jc w:val="center"/>
              <w:rPr>
                <w:sz w:val="24"/>
                <w:szCs w:val="28"/>
              </w:rPr>
            </w:pPr>
            <w:r>
              <w:rPr>
                <w:sz w:val="24"/>
                <w:szCs w:val="28"/>
              </w:rPr>
              <w:t>10 minutes off</w:t>
            </w:r>
          </w:p>
        </w:tc>
        <w:tc>
          <w:tcPr>
            <w:tcW w:w="2155" w:type="dxa"/>
          </w:tcPr>
          <w:p w14:paraId="769CB417" w14:textId="4DB7E604" w:rsidR="00AF459D" w:rsidRPr="00BD39F7" w:rsidRDefault="00AF459D" w:rsidP="00A77353">
            <w:pPr>
              <w:jc w:val="center"/>
              <w:rPr>
                <w:sz w:val="24"/>
                <w:szCs w:val="28"/>
              </w:rPr>
            </w:pPr>
            <w:r>
              <w:rPr>
                <w:sz w:val="24"/>
                <w:szCs w:val="28"/>
              </w:rPr>
              <w:t>#4, #2</w:t>
            </w:r>
          </w:p>
        </w:tc>
      </w:tr>
      <w:tr w:rsidR="00AF459D" w14:paraId="41F0752D" w14:textId="77777777" w:rsidTr="00BD39F7">
        <w:trPr>
          <w:jc w:val="center"/>
        </w:trPr>
        <w:tc>
          <w:tcPr>
            <w:tcW w:w="2695" w:type="dxa"/>
            <w:vMerge/>
          </w:tcPr>
          <w:p w14:paraId="48CACEFE" w14:textId="77777777" w:rsidR="00AF459D" w:rsidRDefault="00AF459D" w:rsidP="00A77353">
            <w:pPr>
              <w:jc w:val="center"/>
              <w:rPr>
                <w:b/>
                <w:sz w:val="28"/>
                <w:szCs w:val="28"/>
              </w:rPr>
            </w:pPr>
          </w:p>
        </w:tc>
        <w:tc>
          <w:tcPr>
            <w:tcW w:w="1881" w:type="dxa"/>
            <w:tcBorders>
              <w:bottom w:val="single" w:sz="4" w:space="0" w:color="auto"/>
            </w:tcBorders>
          </w:tcPr>
          <w:p w14:paraId="3573F620" w14:textId="733D3C26" w:rsidR="00AF459D" w:rsidRPr="00BD39F7" w:rsidRDefault="00AF459D" w:rsidP="00A77353">
            <w:pPr>
              <w:jc w:val="center"/>
              <w:rPr>
                <w:sz w:val="24"/>
                <w:szCs w:val="28"/>
              </w:rPr>
            </w:pPr>
            <w:r>
              <w:rPr>
                <w:sz w:val="24"/>
                <w:szCs w:val="28"/>
              </w:rPr>
              <w:t>40 seconds on</w:t>
            </w:r>
          </w:p>
        </w:tc>
        <w:tc>
          <w:tcPr>
            <w:tcW w:w="2259" w:type="dxa"/>
          </w:tcPr>
          <w:p w14:paraId="3CB5F7ED" w14:textId="068C196C" w:rsidR="00AF459D" w:rsidRPr="00BD39F7" w:rsidRDefault="00AF459D" w:rsidP="00A77353">
            <w:pPr>
              <w:jc w:val="center"/>
              <w:rPr>
                <w:sz w:val="24"/>
                <w:szCs w:val="28"/>
              </w:rPr>
            </w:pPr>
            <w:r>
              <w:rPr>
                <w:sz w:val="24"/>
                <w:szCs w:val="28"/>
              </w:rPr>
              <w:t>#6, #4</w:t>
            </w:r>
          </w:p>
        </w:tc>
        <w:tc>
          <w:tcPr>
            <w:tcW w:w="1800" w:type="dxa"/>
          </w:tcPr>
          <w:p w14:paraId="2BF511D2" w14:textId="4D19EC0D" w:rsidR="00AF459D" w:rsidRPr="00BD39F7" w:rsidRDefault="00AF459D" w:rsidP="00A77353">
            <w:pPr>
              <w:jc w:val="center"/>
              <w:rPr>
                <w:sz w:val="24"/>
                <w:szCs w:val="28"/>
              </w:rPr>
            </w:pPr>
            <w:r>
              <w:rPr>
                <w:sz w:val="24"/>
                <w:szCs w:val="28"/>
              </w:rPr>
              <w:t>10 minutes off</w:t>
            </w:r>
          </w:p>
        </w:tc>
        <w:tc>
          <w:tcPr>
            <w:tcW w:w="2155" w:type="dxa"/>
          </w:tcPr>
          <w:p w14:paraId="73B96D24" w14:textId="3B4BEDDB" w:rsidR="00AF459D" w:rsidRPr="00BD39F7" w:rsidRDefault="00AF459D" w:rsidP="00A77353">
            <w:pPr>
              <w:jc w:val="center"/>
              <w:rPr>
                <w:sz w:val="24"/>
                <w:szCs w:val="28"/>
              </w:rPr>
            </w:pPr>
            <w:r>
              <w:rPr>
                <w:sz w:val="24"/>
                <w:szCs w:val="28"/>
              </w:rPr>
              <w:t>#4, #</w:t>
            </w:r>
            <w:r w:rsidR="008960D2">
              <w:rPr>
                <w:sz w:val="24"/>
                <w:szCs w:val="28"/>
              </w:rPr>
              <w:t>2</w:t>
            </w:r>
          </w:p>
        </w:tc>
      </w:tr>
      <w:tr w:rsidR="00AF459D" w14:paraId="6030D0AC" w14:textId="77777777" w:rsidTr="00AF459D">
        <w:trPr>
          <w:jc w:val="center"/>
        </w:trPr>
        <w:tc>
          <w:tcPr>
            <w:tcW w:w="2695" w:type="dxa"/>
            <w:vMerge/>
          </w:tcPr>
          <w:p w14:paraId="309B27F2" w14:textId="77777777" w:rsidR="00AF459D" w:rsidRDefault="00AF459D" w:rsidP="00A77353">
            <w:pPr>
              <w:jc w:val="center"/>
              <w:rPr>
                <w:b/>
                <w:sz w:val="28"/>
                <w:szCs w:val="28"/>
              </w:rPr>
            </w:pPr>
          </w:p>
        </w:tc>
        <w:tc>
          <w:tcPr>
            <w:tcW w:w="1881" w:type="dxa"/>
          </w:tcPr>
          <w:p w14:paraId="4B584083" w14:textId="5B079841" w:rsidR="00AF459D" w:rsidRPr="00BD39F7" w:rsidRDefault="00AF459D" w:rsidP="00A77353">
            <w:pPr>
              <w:jc w:val="center"/>
              <w:rPr>
                <w:sz w:val="24"/>
                <w:szCs w:val="28"/>
              </w:rPr>
            </w:pPr>
            <w:r>
              <w:rPr>
                <w:sz w:val="24"/>
                <w:szCs w:val="28"/>
              </w:rPr>
              <w:t xml:space="preserve">45 seconds on </w:t>
            </w:r>
          </w:p>
        </w:tc>
        <w:tc>
          <w:tcPr>
            <w:tcW w:w="2259" w:type="dxa"/>
          </w:tcPr>
          <w:p w14:paraId="13AFB404" w14:textId="1EBAF5FD" w:rsidR="00AF459D" w:rsidRPr="00BD39F7" w:rsidRDefault="00AF459D" w:rsidP="00A77353">
            <w:pPr>
              <w:jc w:val="center"/>
              <w:rPr>
                <w:sz w:val="24"/>
                <w:szCs w:val="28"/>
              </w:rPr>
            </w:pPr>
            <w:r>
              <w:rPr>
                <w:sz w:val="24"/>
                <w:szCs w:val="28"/>
              </w:rPr>
              <w:t>#6, #4, #3, #1</w:t>
            </w:r>
          </w:p>
        </w:tc>
        <w:tc>
          <w:tcPr>
            <w:tcW w:w="1800" w:type="dxa"/>
          </w:tcPr>
          <w:p w14:paraId="5699A96F" w14:textId="3562AAEE" w:rsidR="00AF459D" w:rsidRDefault="00AF459D" w:rsidP="00A77353">
            <w:pPr>
              <w:jc w:val="center"/>
              <w:rPr>
                <w:b/>
                <w:sz w:val="28"/>
                <w:szCs w:val="28"/>
              </w:rPr>
            </w:pPr>
            <w:r>
              <w:rPr>
                <w:sz w:val="24"/>
                <w:szCs w:val="28"/>
              </w:rPr>
              <w:t>10 minutes off</w:t>
            </w:r>
          </w:p>
        </w:tc>
        <w:tc>
          <w:tcPr>
            <w:tcW w:w="2155" w:type="dxa"/>
          </w:tcPr>
          <w:p w14:paraId="6005F910" w14:textId="33015F56" w:rsidR="00AF459D" w:rsidRDefault="00AF459D" w:rsidP="00A77353">
            <w:pPr>
              <w:jc w:val="center"/>
              <w:rPr>
                <w:b/>
                <w:sz w:val="28"/>
                <w:szCs w:val="28"/>
              </w:rPr>
            </w:pPr>
            <w:r>
              <w:rPr>
                <w:sz w:val="24"/>
                <w:szCs w:val="28"/>
              </w:rPr>
              <w:t>#4, #</w:t>
            </w:r>
            <w:r w:rsidR="008960D2">
              <w:rPr>
                <w:sz w:val="24"/>
                <w:szCs w:val="28"/>
              </w:rPr>
              <w:t>2</w:t>
            </w:r>
          </w:p>
        </w:tc>
      </w:tr>
      <w:tr w:rsidR="00DE7938" w14:paraId="3A5334FD" w14:textId="77777777" w:rsidTr="00DE7938">
        <w:trPr>
          <w:trHeight w:val="368"/>
          <w:jc w:val="center"/>
        </w:trPr>
        <w:tc>
          <w:tcPr>
            <w:tcW w:w="2695" w:type="dxa"/>
            <w:vMerge w:val="restart"/>
          </w:tcPr>
          <w:p w14:paraId="7B398F35" w14:textId="5C4C08DE" w:rsidR="00DE7938" w:rsidRPr="00C25A05" w:rsidRDefault="00DE7938" w:rsidP="00DE7938">
            <w:pPr>
              <w:rPr>
                <w:sz w:val="24"/>
                <w:szCs w:val="28"/>
              </w:rPr>
            </w:pPr>
            <w:r>
              <w:rPr>
                <w:sz w:val="24"/>
                <w:szCs w:val="28"/>
              </w:rPr>
              <w:t>Older boiler and Warm Air Furnace idle time without secondary blower Examples</w:t>
            </w:r>
          </w:p>
        </w:tc>
        <w:tc>
          <w:tcPr>
            <w:tcW w:w="1881" w:type="dxa"/>
          </w:tcPr>
          <w:p w14:paraId="6A37CDAD" w14:textId="24D88ECE" w:rsidR="00DE7938" w:rsidRDefault="00DE7938" w:rsidP="00DE7938">
            <w:pPr>
              <w:jc w:val="center"/>
              <w:rPr>
                <w:sz w:val="24"/>
                <w:szCs w:val="28"/>
              </w:rPr>
            </w:pPr>
            <w:r>
              <w:rPr>
                <w:sz w:val="24"/>
                <w:szCs w:val="28"/>
              </w:rPr>
              <w:t>1 min on</w:t>
            </w:r>
          </w:p>
        </w:tc>
        <w:tc>
          <w:tcPr>
            <w:tcW w:w="2259" w:type="dxa"/>
          </w:tcPr>
          <w:p w14:paraId="79DA5590" w14:textId="22EB4D54" w:rsidR="00DE7938" w:rsidRDefault="00DE7938" w:rsidP="00DE7938">
            <w:pPr>
              <w:jc w:val="center"/>
              <w:rPr>
                <w:sz w:val="24"/>
                <w:szCs w:val="28"/>
              </w:rPr>
            </w:pPr>
            <w:r>
              <w:rPr>
                <w:sz w:val="24"/>
                <w:szCs w:val="28"/>
              </w:rPr>
              <w:t>#6, #5, #4, #3</w:t>
            </w:r>
          </w:p>
        </w:tc>
        <w:tc>
          <w:tcPr>
            <w:tcW w:w="1800" w:type="dxa"/>
          </w:tcPr>
          <w:p w14:paraId="48116ED9" w14:textId="334D6145" w:rsidR="00DE7938" w:rsidRDefault="00DE7938" w:rsidP="00DE7938">
            <w:pPr>
              <w:jc w:val="center"/>
              <w:rPr>
                <w:sz w:val="24"/>
                <w:szCs w:val="28"/>
              </w:rPr>
            </w:pPr>
            <w:r>
              <w:rPr>
                <w:sz w:val="24"/>
                <w:szCs w:val="28"/>
              </w:rPr>
              <w:t>10 minutes off</w:t>
            </w:r>
          </w:p>
        </w:tc>
        <w:tc>
          <w:tcPr>
            <w:tcW w:w="2155" w:type="dxa"/>
          </w:tcPr>
          <w:p w14:paraId="5FD64649" w14:textId="36DEE998" w:rsidR="00DE7938" w:rsidRDefault="00DE7938" w:rsidP="00DE7938">
            <w:pPr>
              <w:jc w:val="center"/>
              <w:rPr>
                <w:sz w:val="24"/>
                <w:szCs w:val="28"/>
              </w:rPr>
            </w:pPr>
            <w:r w:rsidRPr="00DE7938">
              <w:rPr>
                <w:sz w:val="24"/>
                <w:szCs w:val="28"/>
              </w:rPr>
              <w:t>#4, #</w:t>
            </w:r>
            <w:r w:rsidR="008960D2">
              <w:rPr>
                <w:sz w:val="24"/>
                <w:szCs w:val="28"/>
              </w:rPr>
              <w:t>2</w:t>
            </w:r>
          </w:p>
        </w:tc>
      </w:tr>
      <w:tr w:rsidR="00DE7938" w14:paraId="7B0DDE93" w14:textId="77777777" w:rsidTr="00DE7938">
        <w:trPr>
          <w:trHeight w:val="350"/>
          <w:jc w:val="center"/>
        </w:trPr>
        <w:tc>
          <w:tcPr>
            <w:tcW w:w="2695" w:type="dxa"/>
            <w:vMerge/>
          </w:tcPr>
          <w:p w14:paraId="618BE65E" w14:textId="77777777" w:rsidR="00DE7938" w:rsidRDefault="00DE7938" w:rsidP="00DE7938">
            <w:pPr>
              <w:jc w:val="center"/>
              <w:rPr>
                <w:b/>
                <w:sz w:val="28"/>
                <w:szCs w:val="28"/>
              </w:rPr>
            </w:pPr>
            <w:bookmarkStart w:id="1" w:name="_Hlk533063995"/>
          </w:p>
        </w:tc>
        <w:tc>
          <w:tcPr>
            <w:tcW w:w="1881" w:type="dxa"/>
          </w:tcPr>
          <w:p w14:paraId="4F119776" w14:textId="62F9EDFE" w:rsidR="00DE7938" w:rsidRDefault="00DE7938" w:rsidP="00DE7938">
            <w:pPr>
              <w:jc w:val="center"/>
              <w:rPr>
                <w:sz w:val="24"/>
                <w:szCs w:val="28"/>
              </w:rPr>
            </w:pPr>
            <w:r>
              <w:rPr>
                <w:sz w:val="24"/>
                <w:szCs w:val="28"/>
              </w:rPr>
              <w:t>1 min 15 sec on</w:t>
            </w:r>
          </w:p>
        </w:tc>
        <w:tc>
          <w:tcPr>
            <w:tcW w:w="2259" w:type="dxa"/>
          </w:tcPr>
          <w:p w14:paraId="70EC789C" w14:textId="4D3715CD" w:rsidR="00DE7938" w:rsidRDefault="00DE7938" w:rsidP="00DE7938">
            <w:pPr>
              <w:jc w:val="center"/>
              <w:rPr>
                <w:sz w:val="24"/>
                <w:szCs w:val="28"/>
              </w:rPr>
            </w:pPr>
            <w:r>
              <w:rPr>
                <w:sz w:val="24"/>
                <w:szCs w:val="28"/>
              </w:rPr>
              <w:t>#7, #4, #2, #1</w:t>
            </w:r>
          </w:p>
        </w:tc>
        <w:tc>
          <w:tcPr>
            <w:tcW w:w="1800" w:type="dxa"/>
          </w:tcPr>
          <w:p w14:paraId="3ADBE458" w14:textId="2B0A459A" w:rsidR="00DE7938" w:rsidRDefault="00DE7938" w:rsidP="00DE7938">
            <w:pPr>
              <w:jc w:val="center"/>
              <w:rPr>
                <w:sz w:val="24"/>
                <w:szCs w:val="28"/>
              </w:rPr>
            </w:pPr>
            <w:r>
              <w:rPr>
                <w:sz w:val="24"/>
                <w:szCs w:val="28"/>
              </w:rPr>
              <w:t>10 minutes off</w:t>
            </w:r>
          </w:p>
        </w:tc>
        <w:tc>
          <w:tcPr>
            <w:tcW w:w="2155" w:type="dxa"/>
          </w:tcPr>
          <w:p w14:paraId="20D3DE8F" w14:textId="3CA61981" w:rsidR="00DE7938" w:rsidRDefault="00DE7938" w:rsidP="00DE7938">
            <w:pPr>
              <w:jc w:val="center"/>
              <w:rPr>
                <w:sz w:val="24"/>
                <w:szCs w:val="28"/>
              </w:rPr>
            </w:pPr>
            <w:r w:rsidRPr="00DE7938">
              <w:rPr>
                <w:sz w:val="24"/>
                <w:szCs w:val="28"/>
              </w:rPr>
              <w:t>#4, #</w:t>
            </w:r>
            <w:r w:rsidR="008960D2">
              <w:rPr>
                <w:sz w:val="24"/>
                <w:szCs w:val="28"/>
              </w:rPr>
              <w:t>2</w:t>
            </w:r>
          </w:p>
        </w:tc>
      </w:tr>
      <w:tr w:rsidR="00DE7938" w14:paraId="086023C1" w14:textId="77777777" w:rsidTr="00ED593C">
        <w:trPr>
          <w:trHeight w:val="530"/>
          <w:jc w:val="center"/>
        </w:trPr>
        <w:tc>
          <w:tcPr>
            <w:tcW w:w="2695" w:type="dxa"/>
            <w:vMerge/>
          </w:tcPr>
          <w:p w14:paraId="7084B8EE" w14:textId="77777777" w:rsidR="00DE7938" w:rsidRDefault="00DE7938" w:rsidP="00DE7938">
            <w:pPr>
              <w:jc w:val="center"/>
              <w:rPr>
                <w:b/>
                <w:sz w:val="28"/>
                <w:szCs w:val="28"/>
              </w:rPr>
            </w:pPr>
          </w:p>
        </w:tc>
        <w:tc>
          <w:tcPr>
            <w:tcW w:w="1881" w:type="dxa"/>
          </w:tcPr>
          <w:p w14:paraId="2EB77241" w14:textId="681CAF93" w:rsidR="00DE7938" w:rsidRDefault="00DE7938" w:rsidP="00DE7938">
            <w:pPr>
              <w:jc w:val="center"/>
              <w:rPr>
                <w:sz w:val="24"/>
                <w:szCs w:val="28"/>
              </w:rPr>
            </w:pPr>
            <w:r>
              <w:rPr>
                <w:sz w:val="24"/>
                <w:szCs w:val="28"/>
              </w:rPr>
              <w:t>1 min 30 sec on</w:t>
            </w:r>
          </w:p>
        </w:tc>
        <w:tc>
          <w:tcPr>
            <w:tcW w:w="2259" w:type="dxa"/>
          </w:tcPr>
          <w:p w14:paraId="4EA701C0" w14:textId="1D68FBBE" w:rsidR="00DE7938" w:rsidRDefault="00DE7938" w:rsidP="00DE7938">
            <w:pPr>
              <w:jc w:val="center"/>
              <w:rPr>
                <w:sz w:val="24"/>
                <w:szCs w:val="28"/>
              </w:rPr>
            </w:pPr>
            <w:r>
              <w:rPr>
                <w:sz w:val="24"/>
                <w:szCs w:val="28"/>
              </w:rPr>
              <w:t>#7, #5, #4, #2</w:t>
            </w:r>
          </w:p>
        </w:tc>
        <w:tc>
          <w:tcPr>
            <w:tcW w:w="1800" w:type="dxa"/>
          </w:tcPr>
          <w:p w14:paraId="77FB104B" w14:textId="129B9F6A" w:rsidR="00DE7938" w:rsidRDefault="00DE7938" w:rsidP="00DE7938">
            <w:pPr>
              <w:jc w:val="center"/>
              <w:rPr>
                <w:sz w:val="24"/>
                <w:szCs w:val="28"/>
              </w:rPr>
            </w:pPr>
            <w:r>
              <w:rPr>
                <w:sz w:val="24"/>
                <w:szCs w:val="28"/>
              </w:rPr>
              <w:t>15 Minutes Off</w:t>
            </w:r>
          </w:p>
        </w:tc>
        <w:tc>
          <w:tcPr>
            <w:tcW w:w="2155" w:type="dxa"/>
          </w:tcPr>
          <w:p w14:paraId="75ACFC83" w14:textId="773F53BD" w:rsidR="00DE7938" w:rsidRDefault="00DE7938" w:rsidP="00DE7938">
            <w:pPr>
              <w:jc w:val="center"/>
              <w:rPr>
                <w:sz w:val="24"/>
                <w:szCs w:val="28"/>
              </w:rPr>
            </w:pPr>
            <w:r>
              <w:rPr>
                <w:sz w:val="24"/>
                <w:szCs w:val="28"/>
              </w:rPr>
              <w:t>#4, #3, #2, #1,</w:t>
            </w:r>
          </w:p>
        </w:tc>
      </w:tr>
      <w:bookmarkEnd w:id="1"/>
    </w:tbl>
    <w:p w14:paraId="0DC01C9A" w14:textId="77777777" w:rsidR="00ED593C" w:rsidRDefault="00ED593C"/>
    <w:tbl>
      <w:tblPr>
        <w:tblStyle w:val="TableGrid"/>
        <w:tblW w:w="0" w:type="auto"/>
        <w:jc w:val="center"/>
        <w:tblLook w:val="04A0" w:firstRow="1" w:lastRow="0" w:firstColumn="1" w:lastColumn="0" w:noHBand="0" w:noVBand="1"/>
      </w:tblPr>
      <w:tblGrid>
        <w:gridCol w:w="2695"/>
        <w:gridCol w:w="1881"/>
        <w:gridCol w:w="2259"/>
        <w:gridCol w:w="1800"/>
        <w:gridCol w:w="2155"/>
      </w:tblGrid>
      <w:tr w:rsidR="00ED593C" w14:paraId="64F731DF" w14:textId="77777777" w:rsidTr="00ED593C">
        <w:trPr>
          <w:jc w:val="center"/>
        </w:trPr>
        <w:tc>
          <w:tcPr>
            <w:tcW w:w="2695" w:type="dxa"/>
          </w:tcPr>
          <w:p w14:paraId="04F3169D" w14:textId="77777777" w:rsidR="00ED593C" w:rsidRDefault="00ED593C" w:rsidP="00ED593C">
            <w:pPr>
              <w:jc w:val="center"/>
              <w:rPr>
                <w:b/>
                <w:sz w:val="28"/>
                <w:szCs w:val="28"/>
              </w:rPr>
            </w:pPr>
          </w:p>
        </w:tc>
        <w:tc>
          <w:tcPr>
            <w:tcW w:w="1881" w:type="dxa"/>
          </w:tcPr>
          <w:p w14:paraId="7CB72613" w14:textId="358B9A6F" w:rsidR="00ED593C" w:rsidRDefault="00ED593C" w:rsidP="00ED593C">
            <w:pPr>
              <w:jc w:val="center"/>
              <w:rPr>
                <w:sz w:val="24"/>
                <w:szCs w:val="28"/>
              </w:rPr>
            </w:pPr>
            <w:r>
              <w:rPr>
                <w:b/>
                <w:sz w:val="28"/>
                <w:szCs w:val="28"/>
              </w:rPr>
              <w:t>ON TIME</w:t>
            </w:r>
          </w:p>
        </w:tc>
        <w:tc>
          <w:tcPr>
            <w:tcW w:w="2259" w:type="dxa"/>
          </w:tcPr>
          <w:p w14:paraId="193CAB14" w14:textId="47B05357" w:rsidR="00ED593C" w:rsidRDefault="00ED593C" w:rsidP="00ED593C">
            <w:pPr>
              <w:jc w:val="center"/>
              <w:rPr>
                <w:sz w:val="24"/>
                <w:szCs w:val="28"/>
              </w:rPr>
            </w:pPr>
            <w:r>
              <w:rPr>
                <w:b/>
                <w:sz w:val="28"/>
                <w:szCs w:val="28"/>
              </w:rPr>
              <w:t>SWITCHES TURNED ON</w:t>
            </w:r>
          </w:p>
        </w:tc>
        <w:tc>
          <w:tcPr>
            <w:tcW w:w="1800" w:type="dxa"/>
          </w:tcPr>
          <w:p w14:paraId="477BE1A0" w14:textId="527A013A" w:rsidR="00ED593C" w:rsidRDefault="00ED593C" w:rsidP="00ED593C">
            <w:pPr>
              <w:jc w:val="center"/>
              <w:rPr>
                <w:sz w:val="24"/>
                <w:szCs w:val="28"/>
              </w:rPr>
            </w:pPr>
            <w:r>
              <w:rPr>
                <w:b/>
                <w:sz w:val="28"/>
                <w:szCs w:val="28"/>
              </w:rPr>
              <w:t>OFF TIME</w:t>
            </w:r>
          </w:p>
        </w:tc>
        <w:tc>
          <w:tcPr>
            <w:tcW w:w="2155" w:type="dxa"/>
          </w:tcPr>
          <w:p w14:paraId="768B9C46" w14:textId="2D8DF8FF" w:rsidR="00ED593C" w:rsidRDefault="00ED593C" w:rsidP="00ED593C">
            <w:pPr>
              <w:jc w:val="center"/>
              <w:rPr>
                <w:sz w:val="24"/>
                <w:szCs w:val="28"/>
              </w:rPr>
            </w:pPr>
            <w:r>
              <w:rPr>
                <w:b/>
                <w:sz w:val="28"/>
                <w:szCs w:val="28"/>
              </w:rPr>
              <w:t>SWITCHS   TUNED ON</w:t>
            </w:r>
          </w:p>
        </w:tc>
      </w:tr>
      <w:tr w:rsidR="00CB620D" w14:paraId="3E448CF7" w14:textId="77777777" w:rsidTr="00ED593C">
        <w:trPr>
          <w:trHeight w:val="485"/>
          <w:jc w:val="center"/>
        </w:trPr>
        <w:tc>
          <w:tcPr>
            <w:tcW w:w="2695" w:type="dxa"/>
            <w:vMerge w:val="restart"/>
          </w:tcPr>
          <w:p w14:paraId="7A412F5F" w14:textId="3234D8B5" w:rsidR="00CB620D" w:rsidRPr="00ED593C" w:rsidRDefault="00CB620D" w:rsidP="00CB620D">
            <w:pPr>
              <w:rPr>
                <w:sz w:val="24"/>
                <w:szCs w:val="28"/>
              </w:rPr>
            </w:pPr>
            <w:r>
              <w:rPr>
                <w:sz w:val="24"/>
                <w:szCs w:val="28"/>
              </w:rPr>
              <w:t xml:space="preserve">Average Stove with combustion fan running constantly </w:t>
            </w:r>
          </w:p>
        </w:tc>
        <w:tc>
          <w:tcPr>
            <w:tcW w:w="1881" w:type="dxa"/>
          </w:tcPr>
          <w:p w14:paraId="31C336EA" w14:textId="026F0B16" w:rsidR="00CB620D" w:rsidRDefault="00CB620D" w:rsidP="00CB620D">
            <w:pPr>
              <w:jc w:val="center"/>
              <w:rPr>
                <w:sz w:val="24"/>
                <w:szCs w:val="28"/>
              </w:rPr>
            </w:pPr>
            <w:r>
              <w:rPr>
                <w:sz w:val="24"/>
                <w:szCs w:val="28"/>
              </w:rPr>
              <w:t>1 min 15 sec on</w:t>
            </w:r>
          </w:p>
        </w:tc>
        <w:tc>
          <w:tcPr>
            <w:tcW w:w="2259" w:type="dxa"/>
          </w:tcPr>
          <w:p w14:paraId="291E7BF6" w14:textId="7908F4B9" w:rsidR="00CB620D" w:rsidRDefault="00CB620D" w:rsidP="00CB620D">
            <w:pPr>
              <w:jc w:val="center"/>
              <w:rPr>
                <w:sz w:val="24"/>
                <w:szCs w:val="28"/>
              </w:rPr>
            </w:pPr>
            <w:r>
              <w:rPr>
                <w:sz w:val="24"/>
                <w:szCs w:val="28"/>
              </w:rPr>
              <w:t>#7, #4, #2, #1</w:t>
            </w:r>
          </w:p>
        </w:tc>
        <w:tc>
          <w:tcPr>
            <w:tcW w:w="1800" w:type="dxa"/>
          </w:tcPr>
          <w:p w14:paraId="118654C0" w14:textId="67A16414" w:rsidR="00CB620D" w:rsidRDefault="00CB620D" w:rsidP="00CB620D">
            <w:pPr>
              <w:jc w:val="center"/>
              <w:rPr>
                <w:sz w:val="24"/>
                <w:szCs w:val="28"/>
              </w:rPr>
            </w:pPr>
            <w:r>
              <w:rPr>
                <w:sz w:val="24"/>
                <w:szCs w:val="28"/>
              </w:rPr>
              <w:t>10 minutes off</w:t>
            </w:r>
          </w:p>
        </w:tc>
        <w:tc>
          <w:tcPr>
            <w:tcW w:w="2155" w:type="dxa"/>
          </w:tcPr>
          <w:p w14:paraId="696E0F0E" w14:textId="21FB6888" w:rsidR="00CB620D" w:rsidRDefault="00CB620D" w:rsidP="00CB620D">
            <w:pPr>
              <w:jc w:val="center"/>
              <w:rPr>
                <w:sz w:val="24"/>
                <w:szCs w:val="28"/>
              </w:rPr>
            </w:pPr>
            <w:r w:rsidRPr="00DE7938">
              <w:rPr>
                <w:sz w:val="24"/>
                <w:szCs w:val="28"/>
              </w:rPr>
              <w:t>#4, #</w:t>
            </w:r>
            <w:r w:rsidR="008960D2">
              <w:rPr>
                <w:sz w:val="24"/>
                <w:szCs w:val="28"/>
              </w:rPr>
              <w:t>2</w:t>
            </w:r>
          </w:p>
        </w:tc>
      </w:tr>
      <w:tr w:rsidR="00CB620D" w14:paraId="20AD9CDD" w14:textId="77777777" w:rsidTr="00ED593C">
        <w:trPr>
          <w:jc w:val="center"/>
        </w:trPr>
        <w:tc>
          <w:tcPr>
            <w:tcW w:w="2695" w:type="dxa"/>
            <w:vMerge/>
          </w:tcPr>
          <w:p w14:paraId="66E0A363" w14:textId="77777777" w:rsidR="00CB620D" w:rsidRDefault="00CB620D" w:rsidP="00CB620D">
            <w:pPr>
              <w:jc w:val="center"/>
              <w:rPr>
                <w:b/>
                <w:sz w:val="28"/>
                <w:szCs w:val="28"/>
              </w:rPr>
            </w:pPr>
          </w:p>
        </w:tc>
        <w:tc>
          <w:tcPr>
            <w:tcW w:w="1881" w:type="dxa"/>
          </w:tcPr>
          <w:p w14:paraId="52E90DFE" w14:textId="6DC491C0" w:rsidR="00CB620D" w:rsidRDefault="00CB620D" w:rsidP="00CB620D">
            <w:pPr>
              <w:jc w:val="center"/>
              <w:rPr>
                <w:sz w:val="24"/>
                <w:szCs w:val="28"/>
              </w:rPr>
            </w:pPr>
            <w:r>
              <w:rPr>
                <w:sz w:val="24"/>
                <w:szCs w:val="28"/>
              </w:rPr>
              <w:t>1 min 30 sec on</w:t>
            </w:r>
          </w:p>
        </w:tc>
        <w:tc>
          <w:tcPr>
            <w:tcW w:w="2259" w:type="dxa"/>
          </w:tcPr>
          <w:p w14:paraId="51CA9ADF" w14:textId="29185F06" w:rsidR="00CB620D" w:rsidRDefault="00CB620D" w:rsidP="00CB620D">
            <w:pPr>
              <w:jc w:val="center"/>
              <w:rPr>
                <w:sz w:val="24"/>
                <w:szCs w:val="28"/>
              </w:rPr>
            </w:pPr>
            <w:r>
              <w:rPr>
                <w:sz w:val="24"/>
                <w:szCs w:val="28"/>
              </w:rPr>
              <w:t>#7, #5, #4, #2</w:t>
            </w:r>
          </w:p>
        </w:tc>
        <w:tc>
          <w:tcPr>
            <w:tcW w:w="1800" w:type="dxa"/>
          </w:tcPr>
          <w:p w14:paraId="64A42F6E" w14:textId="449F3722" w:rsidR="00CB620D" w:rsidRDefault="00CB620D" w:rsidP="00CB620D">
            <w:pPr>
              <w:jc w:val="center"/>
              <w:rPr>
                <w:sz w:val="24"/>
                <w:szCs w:val="28"/>
              </w:rPr>
            </w:pPr>
            <w:r>
              <w:rPr>
                <w:sz w:val="24"/>
                <w:szCs w:val="28"/>
              </w:rPr>
              <w:t>15 minutes Off</w:t>
            </w:r>
          </w:p>
        </w:tc>
        <w:tc>
          <w:tcPr>
            <w:tcW w:w="2155" w:type="dxa"/>
          </w:tcPr>
          <w:p w14:paraId="09BC87AD" w14:textId="19C9CB69" w:rsidR="00CB620D" w:rsidRDefault="00CB620D" w:rsidP="00CB620D">
            <w:pPr>
              <w:jc w:val="center"/>
              <w:rPr>
                <w:sz w:val="24"/>
                <w:szCs w:val="28"/>
              </w:rPr>
            </w:pPr>
            <w:r>
              <w:rPr>
                <w:sz w:val="24"/>
                <w:szCs w:val="28"/>
              </w:rPr>
              <w:t>#4, #3, #2, #1,</w:t>
            </w:r>
          </w:p>
        </w:tc>
      </w:tr>
      <w:tr w:rsidR="00CB620D" w14:paraId="5376558A" w14:textId="77777777" w:rsidTr="00ED593C">
        <w:trPr>
          <w:trHeight w:val="395"/>
          <w:jc w:val="center"/>
        </w:trPr>
        <w:tc>
          <w:tcPr>
            <w:tcW w:w="2695" w:type="dxa"/>
            <w:vMerge w:val="restart"/>
          </w:tcPr>
          <w:p w14:paraId="3F6799C9" w14:textId="4A07D85C" w:rsidR="00CB620D" w:rsidRPr="00ED593C" w:rsidRDefault="00CB620D" w:rsidP="00CB620D">
            <w:pPr>
              <w:rPr>
                <w:sz w:val="24"/>
                <w:szCs w:val="28"/>
              </w:rPr>
            </w:pPr>
            <w:r>
              <w:rPr>
                <w:sz w:val="24"/>
                <w:szCs w:val="28"/>
              </w:rPr>
              <w:t>Average older stove without combustion fan running constantly</w:t>
            </w:r>
          </w:p>
        </w:tc>
        <w:tc>
          <w:tcPr>
            <w:tcW w:w="1881" w:type="dxa"/>
          </w:tcPr>
          <w:p w14:paraId="04838326" w14:textId="50325AFB" w:rsidR="00CB620D" w:rsidRDefault="00CB620D" w:rsidP="00CB620D">
            <w:pPr>
              <w:jc w:val="center"/>
              <w:rPr>
                <w:sz w:val="24"/>
                <w:szCs w:val="28"/>
              </w:rPr>
            </w:pPr>
            <w:r>
              <w:rPr>
                <w:sz w:val="24"/>
                <w:szCs w:val="28"/>
              </w:rPr>
              <w:t>1 min 15 sec on</w:t>
            </w:r>
          </w:p>
        </w:tc>
        <w:tc>
          <w:tcPr>
            <w:tcW w:w="2259" w:type="dxa"/>
          </w:tcPr>
          <w:p w14:paraId="444AF516" w14:textId="36D92F78" w:rsidR="00CB620D" w:rsidRDefault="00CB620D" w:rsidP="00CB620D">
            <w:pPr>
              <w:jc w:val="center"/>
              <w:rPr>
                <w:sz w:val="24"/>
                <w:szCs w:val="28"/>
              </w:rPr>
            </w:pPr>
            <w:r>
              <w:rPr>
                <w:sz w:val="24"/>
                <w:szCs w:val="28"/>
              </w:rPr>
              <w:t>#7, #4, #2, #1</w:t>
            </w:r>
          </w:p>
        </w:tc>
        <w:tc>
          <w:tcPr>
            <w:tcW w:w="1800" w:type="dxa"/>
          </w:tcPr>
          <w:p w14:paraId="0AA9343F" w14:textId="44FED1BB" w:rsidR="00CB620D" w:rsidRDefault="00CB620D" w:rsidP="00CB620D">
            <w:pPr>
              <w:jc w:val="center"/>
              <w:rPr>
                <w:sz w:val="24"/>
                <w:szCs w:val="28"/>
              </w:rPr>
            </w:pPr>
            <w:r>
              <w:rPr>
                <w:sz w:val="24"/>
                <w:szCs w:val="28"/>
              </w:rPr>
              <w:t>10 minutes off</w:t>
            </w:r>
          </w:p>
        </w:tc>
        <w:tc>
          <w:tcPr>
            <w:tcW w:w="2155" w:type="dxa"/>
          </w:tcPr>
          <w:p w14:paraId="184613E7" w14:textId="436883FA" w:rsidR="00CB620D" w:rsidRDefault="00CB620D" w:rsidP="00CB620D">
            <w:pPr>
              <w:jc w:val="center"/>
              <w:rPr>
                <w:sz w:val="24"/>
                <w:szCs w:val="28"/>
              </w:rPr>
            </w:pPr>
            <w:r w:rsidRPr="00DE7938">
              <w:rPr>
                <w:sz w:val="24"/>
                <w:szCs w:val="28"/>
              </w:rPr>
              <w:t>#4, #</w:t>
            </w:r>
            <w:r w:rsidR="008960D2">
              <w:rPr>
                <w:sz w:val="24"/>
                <w:szCs w:val="28"/>
              </w:rPr>
              <w:t>2</w:t>
            </w:r>
          </w:p>
        </w:tc>
      </w:tr>
      <w:tr w:rsidR="00CB620D" w14:paraId="7009658F" w14:textId="77777777" w:rsidTr="00ED593C">
        <w:trPr>
          <w:jc w:val="center"/>
        </w:trPr>
        <w:tc>
          <w:tcPr>
            <w:tcW w:w="2695" w:type="dxa"/>
            <w:vMerge/>
          </w:tcPr>
          <w:p w14:paraId="057A4EF7" w14:textId="77777777" w:rsidR="00CB620D" w:rsidRDefault="00CB620D" w:rsidP="00CB620D">
            <w:pPr>
              <w:jc w:val="center"/>
              <w:rPr>
                <w:b/>
                <w:sz w:val="28"/>
                <w:szCs w:val="28"/>
              </w:rPr>
            </w:pPr>
          </w:p>
        </w:tc>
        <w:tc>
          <w:tcPr>
            <w:tcW w:w="1881" w:type="dxa"/>
          </w:tcPr>
          <w:p w14:paraId="40340530" w14:textId="440CAA28" w:rsidR="00CB620D" w:rsidRDefault="00CB620D" w:rsidP="00CB620D">
            <w:pPr>
              <w:jc w:val="center"/>
              <w:rPr>
                <w:sz w:val="24"/>
                <w:szCs w:val="28"/>
              </w:rPr>
            </w:pPr>
            <w:r>
              <w:rPr>
                <w:sz w:val="24"/>
                <w:szCs w:val="28"/>
              </w:rPr>
              <w:t>1 min 30 sec on</w:t>
            </w:r>
          </w:p>
        </w:tc>
        <w:tc>
          <w:tcPr>
            <w:tcW w:w="2259" w:type="dxa"/>
          </w:tcPr>
          <w:p w14:paraId="26B7E9C4" w14:textId="34E8907B" w:rsidR="00CB620D" w:rsidRDefault="00CB620D" w:rsidP="00CB620D">
            <w:pPr>
              <w:jc w:val="center"/>
              <w:rPr>
                <w:sz w:val="24"/>
                <w:szCs w:val="28"/>
              </w:rPr>
            </w:pPr>
            <w:r>
              <w:rPr>
                <w:sz w:val="24"/>
                <w:szCs w:val="28"/>
              </w:rPr>
              <w:t>#7, #5, #4, #2</w:t>
            </w:r>
          </w:p>
        </w:tc>
        <w:tc>
          <w:tcPr>
            <w:tcW w:w="1800" w:type="dxa"/>
          </w:tcPr>
          <w:p w14:paraId="788FCA2F" w14:textId="12B484DC" w:rsidR="00CB620D" w:rsidRDefault="00CB620D" w:rsidP="00CB620D">
            <w:pPr>
              <w:jc w:val="center"/>
              <w:rPr>
                <w:sz w:val="24"/>
                <w:szCs w:val="28"/>
              </w:rPr>
            </w:pPr>
            <w:r>
              <w:rPr>
                <w:sz w:val="24"/>
                <w:szCs w:val="28"/>
              </w:rPr>
              <w:t>10 minutes Off</w:t>
            </w:r>
          </w:p>
        </w:tc>
        <w:tc>
          <w:tcPr>
            <w:tcW w:w="2155" w:type="dxa"/>
          </w:tcPr>
          <w:p w14:paraId="3F4C5FF1" w14:textId="485AC153" w:rsidR="00CB620D" w:rsidRDefault="00CB620D" w:rsidP="00CB620D">
            <w:pPr>
              <w:jc w:val="center"/>
              <w:rPr>
                <w:sz w:val="24"/>
                <w:szCs w:val="28"/>
              </w:rPr>
            </w:pPr>
            <w:r w:rsidRPr="00DE7938">
              <w:rPr>
                <w:sz w:val="24"/>
                <w:szCs w:val="28"/>
              </w:rPr>
              <w:t>#4, #</w:t>
            </w:r>
            <w:r w:rsidR="008960D2">
              <w:rPr>
                <w:sz w:val="24"/>
                <w:szCs w:val="28"/>
              </w:rPr>
              <w:t>2</w:t>
            </w:r>
          </w:p>
        </w:tc>
      </w:tr>
    </w:tbl>
    <w:p w14:paraId="0BDC9F26" w14:textId="186CEB28" w:rsidR="00A77353" w:rsidRDefault="00A77353" w:rsidP="00CB620D">
      <w:pPr>
        <w:rPr>
          <w:sz w:val="24"/>
          <w:szCs w:val="28"/>
        </w:rPr>
      </w:pPr>
    </w:p>
    <w:p w14:paraId="6B7DE619" w14:textId="16F0EF89" w:rsidR="00CB620D" w:rsidRDefault="00CB620D" w:rsidP="00CB620D">
      <w:pPr>
        <w:rPr>
          <w:sz w:val="24"/>
          <w:szCs w:val="28"/>
        </w:rPr>
      </w:pPr>
      <w:r>
        <w:rPr>
          <w:sz w:val="24"/>
          <w:szCs w:val="28"/>
        </w:rPr>
        <w:t xml:space="preserve"> Times can be changed add the number next to the switch. See other page.</w:t>
      </w:r>
    </w:p>
    <w:p w14:paraId="34221D88" w14:textId="7480F305" w:rsidR="00CB620D" w:rsidRDefault="00CB620D" w:rsidP="00CB620D">
      <w:pPr>
        <w:rPr>
          <w:sz w:val="24"/>
          <w:szCs w:val="28"/>
        </w:rPr>
      </w:pPr>
      <w:r>
        <w:rPr>
          <w:sz w:val="24"/>
          <w:szCs w:val="28"/>
        </w:rPr>
        <w:t xml:space="preserve"> See other page for wiring diagram.</w:t>
      </w:r>
    </w:p>
    <w:p w14:paraId="11F7F5F0" w14:textId="6091853B" w:rsidR="00CB620D" w:rsidRDefault="00CB620D" w:rsidP="00CB620D">
      <w:pPr>
        <w:rPr>
          <w:sz w:val="24"/>
          <w:szCs w:val="28"/>
        </w:rPr>
      </w:pPr>
      <w:r>
        <w:rPr>
          <w:sz w:val="24"/>
          <w:szCs w:val="28"/>
        </w:rPr>
        <w:t xml:space="preserve"> Light will be red </w:t>
      </w:r>
      <w:r w:rsidR="005C0D56">
        <w:rPr>
          <w:sz w:val="24"/>
          <w:szCs w:val="28"/>
        </w:rPr>
        <w:t xml:space="preserve">when N.O. is powered. Sending power to feeder motor. </w:t>
      </w:r>
    </w:p>
    <w:p w14:paraId="543A021F" w14:textId="32D0728F" w:rsidR="005C0D56" w:rsidRDefault="005C0D56" w:rsidP="00CB620D">
      <w:pPr>
        <w:rPr>
          <w:sz w:val="24"/>
          <w:szCs w:val="28"/>
        </w:rPr>
      </w:pPr>
      <w:r>
        <w:rPr>
          <w:sz w:val="24"/>
          <w:szCs w:val="28"/>
        </w:rPr>
        <w:t xml:space="preserve"> Light will be green when N.C. is powered. Not sending power to feeder motor.</w:t>
      </w:r>
    </w:p>
    <w:p w14:paraId="69DB2395" w14:textId="7518BA4E" w:rsidR="00CB620D" w:rsidRPr="00EF199B" w:rsidRDefault="009F43D6" w:rsidP="00CB620D">
      <w:pPr>
        <w:rPr>
          <w:b/>
          <w:sz w:val="24"/>
          <w:szCs w:val="28"/>
        </w:rPr>
      </w:pPr>
      <w:r>
        <w:rPr>
          <w:sz w:val="24"/>
          <w:szCs w:val="28"/>
        </w:rPr>
        <w:t xml:space="preserve"> Note: If replacing heat sensor or stack pipe sensor this timer will wire into the relay. If the timer is prewired attach box to stove where the wire provided will reach the relay on the back of the stove. </w:t>
      </w:r>
      <w:r w:rsidRPr="00EF199B">
        <w:rPr>
          <w:b/>
          <w:sz w:val="24"/>
          <w:szCs w:val="28"/>
        </w:rPr>
        <w:t>Attach black wire to L1, white wire to L2 and Red wire to #4 in relay.</w:t>
      </w:r>
    </w:p>
    <w:p w14:paraId="50B03533" w14:textId="6BFE1122" w:rsidR="009F43D6" w:rsidRDefault="009F43D6" w:rsidP="00CB620D">
      <w:pPr>
        <w:rPr>
          <w:sz w:val="24"/>
          <w:szCs w:val="28"/>
        </w:rPr>
      </w:pPr>
      <w:r>
        <w:rPr>
          <w:sz w:val="24"/>
          <w:szCs w:val="28"/>
        </w:rPr>
        <w:t xml:space="preserve">If timer is not prewired follow </w:t>
      </w:r>
      <w:r w:rsidR="00EF199B">
        <w:rPr>
          <w:sz w:val="24"/>
          <w:szCs w:val="28"/>
        </w:rPr>
        <w:t xml:space="preserve">wiring </w:t>
      </w:r>
      <w:r>
        <w:rPr>
          <w:sz w:val="24"/>
          <w:szCs w:val="28"/>
        </w:rPr>
        <w:t>diagram on other page and connect the</w:t>
      </w:r>
      <w:r w:rsidR="00EF199B">
        <w:rPr>
          <w:sz w:val="24"/>
          <w:szCs w:val="28"/>
        </w:rPr>
        <w:t xml:space="preserve"> wires</w:t>
      </w:r>
      <w:r>
        <w:rPr>
          <w:sz w:val="24"/>
          <w:szCs w:val="28"/>
        </w:rPr>
        <w:t xml:space="preserve"> in the relay same as above</w:t>
      </w:r>
      <w:r w:rsidR="00EF199B">
        <w:rPr>
          <w:sz w:val="24"/>
          <w:szCs w:val="28"/>
        </w:rPr>
        <w:t>.</w:t>
      </w:r>
    </w:p>
    <w:p w14:paraId="56EFA228" w14:textId="66750F9A" w:rsidR="00EF199B" w:rsidRDefault="00EF199B" w:rsidP="00CB620D">
      <w:pPr>
        <w:rPr>
          <w:sz w:val="24"/>
          <w:szCs w:val="28"/>
        </w:rPr>
      </w:pPr>
      <w:r>
        <w:rPr>
          <w:sz w:val="24"/>
          <w:szCs w:val="28"/>
        </w:rPr>
        <w:t>If replacing a timer on a Boiler or Warm Air furnace following wiring diagram on other page and mount new time in the old timer box. Connect Black wire with Black, White wire with White and Red wire with Red.</w:t>
      </w:r>
    </w:p>
    <w:p w14:paraId="7013C8BD" w14:textId="27BC88B1" w:rsidR="00CB620D" w:rsidRPr="00CB620D" w:rsidRDefault="00140B52" w:rsidP="00CB620D">
      <w:pPr>
        <w:rPr>
          <w:sz w:val="24"/>
          <w:szCs w:val="28"/>
        </w:rPr>
      </w:pPr>
      <w:r w:rsidRPr="00140B52">
        <w:lastRenderedPageBreak/>
        <w:drawing>
          <wp:inline distT="0" distB="0" distL="0" distR="0" wp14:anchorId="3FDEEC44" wp14:editId="4E622F47">
            <wp:extent cx="6496050" cy="321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6050" cy="3219450"/>
                    </a:xfrm>
                    <a:prstGeom prst="rect">
                      <a:avLst/>
                    </a:prstGeom>
                    <a:noFill/>
                    <a:ln>
                      <a:noFill/>
                    </a:ln>
                  </pic:spPr>
                </pic:pic>
              </a:graphicData>
            </a:graphic>
          </wp:inline>
        </w:drawing>
      </w:r>
      <w:bookmarkStart w:id="2" w:name="_GoBack"/>
      <w:bookmarkEnd w:id="2"/>
    </w:p>
    <w:sectPr w:rsidR="00CB620D" w:rsidRPr="00CB620D" w:rsidSect="00A773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53"/>
    <w:rsid w:val="00140B52"/>
    <w:rsid w:val="0045586F"/>
    <w:rsid w:val="005C0D56"/>
    <w:rsid w:val="008960D2"/>
    <w:rsid w:val="009A322D"/>
    <w:rsid w:val="009C1740"/>
    <w:rsid w:val="009F43D6"/>
    <w:rsid w:val="00A77353"/>
    <w:rsid w:val="00AF459D"/>
    <w:rsid w:val="00BD39F7"/>
    <w:rsid w:val="00C25A05"/>
    <w:rsid w:val="00CB620D"/>
    <w:rsid w:val="00D438F6"/>
    <w:rsid w:val="00DC6B96"/>
    <w:rsid w:val="00DE7938"/>
    <w:rsid w:val="00E27022"/>
    <w:rsid w:val="00ED593C"/>
    <w:rsid w:val="00EF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C592"/>
  <w15:chartTrackingRefBased/>
  <w15:docId w15:val="{507578AC-C44D-4624-BA6F-F272F1E7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53"/>
  </w:style>
  <w:style w:type="paragraph" w:styleId="Heading1">
    <w:name w:val="heading 1"/>
    <w:basedOn w:val="Normal"/>
    <w:next w:val="Normal"/>
    <w:link w:val="Heading1Char"/>
    <w:uiPriority w:val="9"/>
    <w:qFormat/>
    <w:rsid w:val="00A7735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A7735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A7735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A7735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A7735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A7735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7735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7735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7735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353"/>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A7735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A7735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A7735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A7735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7735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7735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7735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7735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A77353"/>
    <w:pPr>
      <w:spacing w:line="240" w:lineRule="auto"/>
    </w:pPr>
    <w:rPr>
      <w:b/>
      <w:bCs/>
      <w:smallCaps/>
      <w:color w:val="595959" w:themeColor="text1" w:themeTint="A6"/>
    </w:rPr>
  </w:style>
  <w:style w:type="paragraph" w:styleId="Title">
    <w:name w:val="Title"/>
    <w:basedOn w:val="Normal"/>
    <w:next w:val="Normal"/>
    <w:link w:val="TitleChar"/>
    <w:uiPriority w:val="10"/>
    <w:qFormat/>
    <w:rsid w:val="00A7735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7735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7735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77353"/>
    <w:rPr>
      <w:rFonts w:asciiTheme="majorHAnsi" w:eastAsiaTheme="majorEastAsia" w:hAnsiTheme="majorHAnsi" w:cstheme="majorBidi"/>
      <w:sz w:val="30"/>
      <w:szCs w:val="30"/>
    </w:rPr>
  </w:style>
  <w:style w:type="character" w:styleId="Strong">
    <w:name w:val="Strong"/>
    <w:basedOn w:val="DefaultParagraphFont"/>
    <w:uiPriority w:val="22"/>
    <w:qFormat/>
    <w:rsid w:val="00A77353"/>
    <w:rPr>
      <w:b/>
      <w:bCs/>
    </w:rPr>
  </w:style>
  <w:style w:type="character" w:styleId="Emphasis">
    <w:name w:val="Emphasis"/>
    <w:basedOn w:val="DefaultParagraphFont"/>
    <w:uiPriority w:val="20"/>
    <w:qFormat/>
    <w:rsid w:val="00A77353"/>
    <w:rPr>
      <w:i/>
      <w:iCs/>
      <w:color w:val="70AD47" w:themeColor="accent6"/>
    </w:rPr>
  </w:style>
  <w:style w:type="paragraph" w:styleId="NoSpacing">
    <w:name w:val="No Spacing"/>
    <w:uiPriority w:val="1"/>
    <w:qFormat/>
    <w:rsid w:val="00A77353"/>
    <w:pPr>
      <w:spacing w:after="0" w:line="240" w:lineRule="auto"/>
    </w:pPr>
  </w:style>
  <w:style w:type="paragraph" w:styleId="Quote">
    <w:name w:val="Quote"/>
    <w:basedOn w:val="Normal"/>
    <w:next w:val="Normal"/>
    <w:link w:val="QuoteChar"/>
    <w:uiPriority w:val="29"/>
    <w:qFormat/>
    <w:rsid w:val="00A7735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77353"/>
    <w:rPr>
      <w:i/>
      <w:iCs/>
      <w:color w:val="262626" w:themeColor="text1" w:themeTint="D9"/>
    </w:rPr>
  </w:style>
  <w:style w:type="paragraph" w:styleId="IntenseQuote">
    <w:name w:val="Intense Quote"/>
    <w:basedOn w:val="Normal"/>
    <w:next w:val="Normal"/>
    <w:link w:val="IntenseQuoteChar"/>
    <w:uiPriority w:val="30"/>
    <w:qFormat/>
    <w:rsid w:val="00A7735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7735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77353"/>
    <w:rPr>
      <w:i/>
      <w:iCs/>
    </w:rPr>
  </w:style>
  <w:style w:type="character" w:styleId="IntenseEmphasis">
    <w:name w:val="Intense Emphasis"/>
    <w:basedOn w:val="DefaultParagraphFont"/>
    <w:uiPriority w:val="21"/>
    <w:qFormat/>
    <w:rsid w:val="00A77353"/>
    <w:rPr>
      <w:b/>
      <w:bCs/>
      <w:i/>
      <w:iCs/>
    </w:rPr>
  </w:style>
  <w:style w:type="character" w:styleId="SubtleReference">
    <w:name w:val="Subtle Reference"/>
    <w:basedOn w:val="DefaultParagraphFont"/>
    <w:uiPriority w:val="31"/>
    <w:qFormat/>
    <w:rsid w:val="00A77353"/>
    <w:rPr>
      <w:smallCaps/>
      <w:color w:val="595959" w:themeColor="text1" w:themeTint="A6"/>
    </w:rPr>
  </w:style>
  <w:style w:type="character" w:styleId="IntenseReference">
    <w:name w:val="Intense Reference"/>
    <w:basedOn w:val="DefaultParagraphFont"/>
    <w:uiPriority w:val="32"/>
    <w:qFormat/>
    <w:rsid w:val="00A77353"/>
    <w:rPr>
      <w:b/>
      <w:bCs/>
      <w:smallCaps/>
      <w:color w:val="70AD47" w:themeColor="accent6"/>
    </w:rPr>
  </w:style>
  <w:style w:type="character" w:styleId="BookTitle">
    <w:name w:val="Book Title"/>
    <w:basedOn w:val="DefaultParagraphFont"/>
    <w:uiPriority w:val="33"/>
    <w:qFormat/>
    <w:rsid w:val="00A77353"/>
    <w:rPr>
      <w:b/>
      <w:bCs/>
      <w:caps w:val="0"/>
      <w:smallCaps/>
      <w:spacing w:val="7"/>
      <w:sz w:val="21"/>
      <w:szCs w:val="21"/>
    </w:rPr>
  </w:style>
  <w:style w:type="paragraph" w:styleId="TOCHeading">
    <w:name w:val="TOC Heading"/>
    <w:basedOn w:val="Heading1"/>
    <w:next w:val="Normal"/>
    <w:uiPriority w:val="39"/>
    <w:semiHidden/>
    <w:unhideWhenUsed/>
    <w:qFormat/>
    <w:rsid w:val="00A77353"/>
    <w:pPr>
      <w:outlineLvl w:val="9"/>
    </w:pPr>
  </w:style>
  <w:style w:type="table" w:styleId="TableGrid">
    <w:name w:val="Table Grid"/>
    <w:basedOn w:val="TableNormal"/>
    <w:uiPriority w:val="39"/>
    <w:rsid w:val="00A77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9295A-0DE1-4D50-BE27-97879AF4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Readinger</dc:creator>
  <cp:keywords/>
  <dc:description/>
  <cp:lastModifiedBy>Brian Readinger</cp:lastModifiedBy>
  <cp:revision>7</cp:revision>
  <cp:lastPrinted>2019-11-09T14:57:00Z</cp:lastPrinted>
  <dcterms:created xsi:type="dcterms:W3CDTF">2018-12-20T12:13:00Z</dcterms:created>
  <dcterms:modified xsi:type="dcterms:W3CDTF">2019-11-09T14:58:00Z</dcterms:modified>
</cp:coreProperties>
</file>